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E" w:rsidRPr="0058227E" w:rsidRDefault="0058227E">
      <w:pPr>
        <w:rPr>
          <w:rFonts w:ascii="Times New Roman" w:hAnsi="Times New Roman" w:cs="Times New Roman"/>
          <w:b/>
          <w:bCs/>
        </w:rPr>
      </w:pPr>
      <w:r w:rsidRPr="0058227E">
        <w:rPr>
          <w:rFonts w:ascii="Times New Roman" w:hAnsi="Times New Roman" w:cs="Times New Roman"/>
          <w:b/>
          <w:bCs/>
        </w:rPr>
        <w:t xml:space="preserve">Requiring </w:t>
      </w:r>
      <w:r w:rsidR="00633F88">
        <w:rPr>
          <w:rFonts w:ascii="Times New Roman" w:hAnsi="Times New Roman" w:cs="Times New Roman"/>
          <w:b/>
          <w:bCs/>
        </w:rPr>
        <w:t xml:space="preserve">Sample size estimation </w:t>
      </w:r>
      <w:r w:rsidR="00760F04">
        <w:rPr>
          <w:rFonts w:ascii="Times New Roman" w:hAnsi="Times New Roman" w:cs="Times New Roman"/>
          <w:b/>
          <w:bCs/>
        </w:rPr>
        <w:t xml:space="preserve">for experimental studies </w:t>
      </w:r>
    </w:p>
    <w:p w:rsidR="0058227E" w:rsidRDefault="0058227E">
      <w:pPr>
        <w:rPr>
          <w:rFonts w:ascii="Times New Roman" w:hAnsi="Times New Roman" w:cs="Times New Roman"/>
        </w:rPr>
      </w:pPr>
      <w:r w:rsidRPr="0058227E">
        <w:rPr>
          <w:rFonts w:ascii="Times New Roman" w:hAnsi="Times New Roman" w:cs="Times New Roman"/>
          <w:b/>
          <w:bCs/>
        </w:rPr>
        <w:t xml:space="preserve">Fill this </w:t>
      </w:r>
      <w:r w:rsidR="00633F88">
        <w:rPr>
          <w:rFonts w:ascii="Times New Roman" w:hAnsi="Times New Roman" w:cs="Times New Roman"/>
          <w:b/>
          <w:bCs/>
        </w:rPr>
        <w:t>form</w:t>
      </w:r>
      <w:r w:rsidRPr="0058227E">
        <w:rPr>
          <w:rFonts w:ascii="Times New Roman" w:hAnsi="Times New Roman" w:cs="Times New Roman"/>
          <w:b/>
          <w:bCs/>
        </w:rPr>
        <w:t xml:space="preserve"> and mail me </w:t>
      </w:r>
      <w:proofErr w:type="spellStart"/>
      <w:proofErr w:type="gramStart"/>
      <w:r w:rsidR="003050A1">
        <w:rPr>
          <w:rFonts w:ascii="Times New Roman" w:hAnsi="Times New Roman" w:cs="Times New Roman"/>
          <w:b/>
          <w:bCs/>
        </w:rPr>
        <w:t>asap</w:t>
      </w:r>
      <w:proofErr w:type="spellEnd"/>
      <w:proofErr w:type="gramEnd"/>
    </w:p>
    <w:tbl>
      <w:tblPr>
        <w:tblStyle w:val="TableGrid"/>
        <w:tblW w:w="9606" w:type="dxa"/>
        <w:tblLook w:val="04A0"/>
      </w:tblPr>
      <w:tblGrid>
        <w:gridCol w:w="3227"/>
        <w:gridCol w:w="6379"/>
      </w:tblGrid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</w:rPr>
              <w:t>of the PG</w:t>
            </w:r>
            <w:r w:rsidR="003D7253">
              <w:rPr>
                <w:rFonts w:ascii="Times New Roman" w:hAnsi="Times New Roman" w:cs="Times New Roman"/>
                <w:b/>
                <w:bCs/>
              </w:rPr>
              <w:t xml:space="preserve"> / student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1F59" w:rsidTr="00760F04">
        <w:tc>
          <w:tcPr>
            <w:tcW w:w="3227" w:type="dxa"/>
          </w:tcPr>
          <w:p w:rsidR="00241F59" w:rsidRPr="0058227E" w:rsidRDefault="00241F59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</w:rPr>
              <w:t>of the Guide</w:t>
            </w:r>
          </w:p>
        </w:tc>
        <w:tc>
          <w:tcPr>
            <w:tcW w:w="6379" w:type="dxa"/>
          </w:tcPr>
          <w:p w:rsidR="00241F59" w:rsidRDefault="00241F59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College name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Dept name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Title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15F6C" w:rsidRDefault="00C15F6C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15F6C" w:rsidRDefault="00C15F6C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Study design </w:t>
            </w:r>
          </w:p>
        </w:tc>
        <w:tc>
          <w:tcPr>
            <w:tcW w:w="6379" w:type="dxa"/>
          </w:tcPr>
          <w:p w:rsidR="0058227E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60F04">
              <w:rPr>
                <w:rFonts w:ascii="Times New Roman" w:hAnsi="Times New Roman" w:cs="Times New Roman"/>
              </w:rPr>
              <w:t>Experimental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DB1" w:rsidTr="00760F04">
        <w:tc>
          <w:tcPr>
            <w:tcW w:w="3227" w:type="dxa"/>
          </w:tcPr>
          <w:p w:rsidR="00CA3DB1" w:rsidRPr="0058227E" w:rsidRDefault="00CA3DB1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Is there a placebo group </w:t>
            </w:r>
          </w:p>
        </w:tc>
        <w:tc>
          <w:tcPr>
            <w:tcW w:w="6379" w:type="dxa"/>
          </w:tcPr>
          <w:p w:rsidR="00CA3DB1" w:rsidRPr="00760F04" w:rsidRDefault="00CA3DB1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Yes  / No </w:t>
            </w:r>
          </w:p>
        </w:tc>
      </w:tr>
      <w:tr w:rsidR="00CA3DB1" w:rsidTr="00760F04">
        <w:tc>
          <w:tcPr>
            <w:tcW w:w="3227" w:type="dxa"/>
          </w:tcPr>
          <w:p w:rsidR="00CA3DB1" w:rsidRDefault="00CA3DB1" w:rsidP="00CA3DB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 there a gold standard group</w:t>
            </w:r>
          </w:p>
        </w:tc>
        <w:tc>
          <w:tcPr>
            <w:tcW w:w="6379" w:type="dxa"/>
          </w:tcPr>
          <w:p w:rsidR="00CA3DB1" w:rsidRPr="00760F04" w:rsidRDefault="00CA3DB1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 / No</w:t>
            </w:r>
          </w:p>
        </w:tc>
      </w:tr>
      <w:tr w:rsidR="00CA3DB1" w:rsidTr="00760F04">
        <w:tc>
          <w:tcPr>
            <w:tcW w:w="3227" w:type="dxa"/>
          </w:tcPr>
          <w:p w:rsidR="00CA3DB1" w:rsidRPr="0058227E" w:rsidRDefault="00CA3DB1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Which design under </w:t>
            </w:r>
            <w:r w:rsidRPr="00CA3DB1">
              <w:rPr>
                <w:rFonts w:ascii="Times New Roman" w:hAnsi="Times New Roman" w:cs="Times New Roman"/>
                <w:b/>
                <w:bCs/>
              </w:rPr>
              <w:t>Experimental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(select one)</w:t>
            </w:r>
          </w:p>
        </w:tc>
        <w:tc>
          <w:tcPr>
            <w:tcW w:w="6379" w:type="dxa"/>
          </w:tcPr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 xml:space="preserve">Single group before after </w:t>
            </w:r>
          </w:p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 xml:space="preserve">Single group after only </w:t>
            </w:r>
          </w:p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 xml:space="preserve">Two or more groups after only </w:t>
            </w:r>
          </w:p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 xml:space="preserve">Quasi experimental </w:t>
            </w:r>
          </w:p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>RCT</w:t>
            </w:r>
          </w:p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>Randomized controlled trials conducted using cohorts and routinely collected data</w:t>
            </w:r>
          </w:p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 xml:space="preserve">Clinical trial involving artificial intelligence </w:t>
            </w:r>
          </w:p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>Randomized trials of social and psychological interventions</w:t>
            </w:r>
          </w:p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 xml:space="preserve">Trial reporting health equity </w:t>
            </w:r>
          </w:p>
          <w:p w:rsidR="00CA3DB1" w:rsidRPr="0024696A" w:rsidRDefault="00CA3DB1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>Reporting Diagnostic Accuracy Studies</w:t>
            </w:r>
          </w:p>
          <w:p w:rsidR="00CA3DB1" w:rsidRPr="0024696A" w:rsidRDefault="005859B5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>R</w:t>
            </w:r>
            <w:r w:rsidR="00CA3DB1" w:rsidRPr="0024696A">
              <w:rPr>
                <w:rFonts w:ascii="Times New Roman" w:hAnsi="Times New Roman" w:cs="Times New Roman"/>
              </w:rPr>
              <w:t>eportin</w:t>
            </w:r>
            <w:r w:rsidRPr="0024696A">
              <w:rPr>
                <w:rFonts w:ascii="Times New Roman" w:hAnsi="Times New Roman" w:cs="Times New Roman"/>
              </w:rPr>
              <w:t>g of harms in randomized trials</w:t>
            </w:r>
          </w:p>
          <w:p w:rsidR="005859B5" w:rsidRPr="0024696A" w:rsidRDefault="000A0E29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</w:t>
            </w:r>
            <w:r w:rsidR="005859B5" w:rsidRPr="0024696A">
              <w:rPr>
                <w:rFonts w:ascii="Times New Roman" w:hAnsi="Times New Roman" w:cs="Times New Roman"/>
              </w:rPr>
              <w:t xml:space="preserve"> Web-based and mobile health interventions</w:t>
            </w:r>
          </w:p>
          <w:p w:rsidR="005859B5" w:rsidRPr="0024696A" w:rsidRDefault="005859B5" w:rsidP="000A0E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696A">
              <w:rPr>
                <w:rFonts w:ascii="Times New Roman" w:hAnsi="Times New Roman" w:cs="Times New Roman"/>
              </w:rPr>
              <w:t>Pragmatic trial</w:t>
            </w:r>
          </w:p>
          <w:p w:rsidR="0024696A" w:rsidRPr="0024696A" w:rsidRDefault="0024696A" w:rsidP="0024696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24696A">
              <w:rPr>
                <w:rFonts w:ascii="Times New Roman" w:hAnsi="Times New Roman" w:cs="Times New Roman"/>
                <w:bCs/>
              </w:rPr>
              <w:t>Any other __________________________________</w:t>
            </w:r>
          </w:p>
          <w:p w:rsidR="0024696A" w:rsidRDefault="0024696A" w:rsidP="00A745A7">
            <w:pPr>
              <w:pStyle w:val="ListParagraph"/>
              <w:spacing w:line="480" w:lineRule="auto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____________________________________</w:t>
            </w:r>
          </w:p>
          <w:p w:rsidR="005859B5" w:rsidRDefault="005859B5" w:rsidP="005859B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A3DB1" w:rsidRDefault="00CA3DB1" w:rsidP="00CA3DB1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A3DB1" w:rsidRPr="00760F04" w:rsidRDefault="00CA3DB1" w:rsidP="00CA3DB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217F" w:rsidTr="00760F04">
        <w:tc>
          <w:tcPr>
            <w:tcW w:w="3227" w:type="dxa"/>
          </w:tcPr>
          <w:p w:rsidR="004D217F" w:rsidRPr="0058227E" w:rsidRDefault="004D217F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Mention PICOS </w:t>
            </w:r>
          </w:p>
        </w:tc>
        <w:tc>
          <w:tcPr>
            <w:tcW w:w="6379" w:type="dxa"/>
          </w:tcPr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A2734" w:rsidTr="00760F04">
        <w:tc>
          <w:tcPr>
            <w:tcW w:w="3227" w:type="dxa"/>
          </w:tcPr>
          <w:p w:rsidR="00AA2734" w:rsidRPr="0058227E" w:rsidRDefault="00AA2734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 it a follow up study</w:t>
            </w:r>
            <w:r w:rsidR="000B4DFE"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6379" w:type="dxa"/>
          </w:tcPr>
          <w:p w:rsidR="00AA2734" w:rsidRDefault="00AA273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E4DFB" w:rsidRDefault="002E4DFB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A2734" w:rsidTr="00760F04">
        <w:tc>
          <w:tcPr>
            <w:tcW w:w="3227" w:type="dxa"/>
          </w:tcPr>
          <w:p w:rsidR="00AA2734" w:rsidRDefault="00AA2734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If yes, what are the time intervals </w:t>
            </w:r>
          </w:p>
        </w:tc>
        <w:tc>
          <w:tcPr>
            <w:tcW w:w="6379" w:type="dxa"/>
          </w:tcPr>
          <w:p w:rsidR="00AA2734" w:rsidRDefault="00AA273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E4DFB" w:rsidRDefault="002E4DFB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No of groups </w:t>
            </w:r>
            <w:r w:rsidR="00760F04">
              <w:rPr>
                <w:rFonts w:ascii="Times New Roman" w:hAnsi="Times New Roman" w:cs="Times New Roman"/>
                <w:b/>
                <w:bCs/>
              </w:rPr>
              <w:t xml:space="preserve">/ sub groups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E4DFB" w:rsidRDefault="002E4DFB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Feasible / achievable </w:t>
            </w:r>
            <w:r w:rsidR="0058227E">
              <w:rPr>
                <w:rFonts w:ascii="Times New Roman" w:hAnsi="Times New Roman" w:cs="Times New Roman"/>
                <w:b/>
                <w:bCs/>
              </w:rPr>
              <w:t xml:space="preserve">Sample size per group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as per availability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60F04" w:rsidTr="00760F04">
        <w:tc>
          <w:tcPr>
            <w:tcW w:w="3227" w:type="dxa"/>
          </w:tcPr>
          <w:p w:rsidR="00760F04" w:rsidRDefault="00760F04" w:rsidP="0080615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Independent variable / s</w:t>
            </w:r>
          </w:p>
        </w:tc>
        <w:tc>
          <w:tcPr>
            <w:tcW w:w="6379" w:type="dxa"/>
          </w:tcPr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60F04" w:rsidTr="00760F04">
        <w:tc>
          <w:tcPr>
            <w:tcW w:w="3227" w:type="dxa"/>
          </w:tcPr>
          <w:p w:rsidR="00760F04" w:rsidRDefault="00760F04" w:rsidP="0080615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Dependent variable / s</w:t>
            </w:r>
          </w:p>
        </w:tc>
        <w:tc>
          <w:tcPr>
            <w:tcW w:w="6379" w:type="dxa"/>
          </w:tcPr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E4DFB" w:rsidRDefault="002E4DFB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Primary outcome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Scale / grade / measurement of the Primary outcome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760F04">
        <w:tc>
          <w:tcPr>
            <w:tcW w:w="3227" w:type="dxa"/>
          </w:tcPr>
          <w:p w:rsidR="00633F88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Secondary outcomes </w:t>
            </w:r>
          </w:p>
        </w:tc>
        <w:tc>
          <w:tcPr>
            <w:tcW w:w="6379" w:type="dxa"/>
          </w:tcPr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33F88" w:rsidRDefault="00633F88" w:rsidP="00760F0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3F88" w:rsidTr="00760F04">
        <w:tc>
          <w:tcPr>
            <w:tcW w:w="3227" w:type="dxa"/>
          </w:tcPr>
          <w:p w:rsidR="00633F88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Scale / grade / measurement of the Secondary outcomes </w:t>
            </w:r>
          </w:p>
        </w:tc>
        <w:tc>
          <w:tcPr>
            <w:tcW w:w="6379" w:type="dxa"/>
          </w:tcPr>
          <w:p w:rsidR="00633F88" w:rsidRDefault="00633F88" w:rsidP="00C703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33F88" w:rsidRDefault="00633F88" w:rsidP="00C703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33F88" w:rsidRDefault="00633F88" w:rsidP="00C703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33F88" w:rsidRDefault="00633F88" w:rsidP="00C703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33F88" w:rsidRDefault="00633F88" w:rsidP="00C703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33F88" w:rsidRDefault="00633F88" w:rsidP="00760F0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3F88" w:rsidTr="00760F04">
        <w:tc>
          <w:tcPr>
            <w:tcW w:w="3227" w:type="dxa"/>
          </w:tcPr>
          <w:p w:rsidR="00510495" w:rsidRPr="005B41DA" w:rsidRDefault="00510495" w:rsidP="00510495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t>Research question</w:t>
            </w:r>
          </w:p>
          <w:p w:rsidR="00633F88" w:rsidRDefault="00633F88" w:rsidP="005104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760F04">
        <w:tc>
          <w:tcPr>
            <w:tcW w:w="3227" w:type="dxa"/>
          </w:tcPr>
          <w:p w:rsidR="00510495" w:rsidRPr="005B41DA" w:rsidRDefault="00510495" w:rsidP="00510495">
            <w:pPr>
              <w:rPr>
                <w:rFonts w:ascii="Times New Roman" w:hAnsi="Times New Roman" w:cs="Times New Roman"/>
                <w:lang w:val="en-IN"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t>Null Hypothesis (H0)</w:t>
            </w:r>
          </w:p>
          <w:p w:rsidR="00633F88" w:rsidRDefault="00633F88" w:rsidP="005104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10495" w:rsidTr="00760F04">
        <w:tc>
          <w:tcPr>
            <w:tcW w:w="3227" w:type="dxa"/>
          </w:tcPr>
          <w:p w:rsidR="00510495" w:rsidRDefault="00510495" w:rsidP="00510495">
            <w:pPr>
              <w:rPr>
                <w:rFonts w:ascii="Times New Roman" w:hAnsi="Times New Roman" w:cs="Times New Roman"/>
                <w:b/>
                <w:bCs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t>Research / alternate / working Hypothesis (H1)</w:t>
            </w:r>
          </w:p>
        </w:tc>
        <w:tc>
          <w:tcPr>
            <w:tcW w:w="6379" w:type="dxa"/>
          </w:tcPr>
          <w:p w:rsidR="00510495" w:rsidRDefault="00510495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58227E" w:rsidRDefault="0058227E">
      <w:pPr>
        <w:rPr>
          <w:rFonts w:ascii="Times New Roman" w:hAnsi="Times New Roman" w:cs="Times New Roman"/>
        </w:rPr>
      </w:pPr>
    </w:p>
    <w:p w:rsidR="002E4DFB" w:rsidRDefault="002E4DFB">
      <w:pPr>
        <w:rPr>
          <w:rFonts w:ascii="Times New Roman" w:hAnsi="Times New Roman" w:cs="Times New Roman"/>
        </w:rPr>
      </w:pPr>
    </w:p>
    <w:p w:rsidR="002E4DFB" w:rsidRPr="0058227E" w:rsidRDefault="002E4DFB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sectPr w:rsidR="0058227E" w:rsidRPr="0058227E" w:rsidSect="00492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F9B"/>
    <w:multiLevelType w:val="hybridMultilevel"/>
    <w:tmpl w:val="9B72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2536"/>
    <w:multiLevelType w:val="hybridMultilevel"/>
    <w:tmpl w:val="E336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27E"/>
    <w:rsid w:val="000A0E29"/>
    <w:rsid w:val="000B4DFE"/>
    <w:rsid w:val="002356D2"/>
    <w:rsid w:val="00241F59"/>
    <w:rsid w:val="0024696A"/>
    <w:rsid w:val="002E4DFB"/>
    <w:rsid w:val="003050A1"/>
    <w:rsid w:val="003D7253"/>
    <w:rsid w:val="00492EBC"/>
    <w:rsid w:val="004D217F"/>
    <w:rsid w:val="00510495"/>
    <w:rsid w:val="0058227E"/>
    <w:rsid w:val="005859B5"/>
    <w:rsid w:val="00632033"/>
    <w:rsid w:val="00633F88"/>
    <w:rsid w:val="00760F04"/>
    <w:rsid w:val="00965F15"/>
    <w:rsid w:val="00A73E98"/>
    <w:rsid w:val="00A745A7"/>
    <w:rsid w:val="00AA2734"/>
    <w:rsid w:val="00C15F6C"/>
    <w:rsid w:val="00CA3DB1"/>
    <w:rsid w:val="00D53595"/>
    <w:rsid w:val="00EB14A1"/>
    <w:rsid w:val="00F9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 Kalra</dc:creator>
  <cp:keywords/>
  <dc:description/>
  <cp:lastModifiedBy>Dr. Dheeraj</cp:lastModifiedBy>
  <cp:revision>19</cp:revision>
  <dcterms:created xsi:type="dcterms:W3CDTF">2021-11-09T16:46:00Z</dcterms:created>
  <dcterms:modified xsi:type="dcterms:W3CDTF">2022-08-25T20:42:00Z</dcterms:modified>
</cp:coreProperties>
</file>